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AB021" w14:textId="2E4D0871" w:rsidR="001E2109" w:rsidRPr="00670E8A" w:rsidRDefault="001E2109" w:rsidP="00670E8A">
      <w:pPr>
        <w:jc w:val="center"/>
        <w:rPr>
          <w:b/>
          <w:bCs/>
        </w:rPr>
      </w:pPr>
      <w:r w:rsidRPr="00670E8A">
        <w:rPr>
          <w:b/>
          <w:bCs/>
        </w:rPr>
        <w:t xml:space="preserve">Сведения </w:t>
      </w:r>
      <w:r w:rsidR="00670E8A" w:rsidRPr="00670E8A">
        <w:rPr>
          <w:b/>
          <w:bCs/>
        </w:rPr>
        <w:t>о</w:t>
      </w:r>
      <w:r w:rsidRPr="00670E8A">
        <w:rPr>
          <w:b/>
          <w:bCs/>
        </w:rPr>
        <w:t xml:space="preserve"> мер</w:t>
      </w:r>
      <w:r w:rsidR="00670E8A" w:rsidRPr="00670E8A">
        <w:rPr>
          <w:b/>
          <w:bCs/>
        </w:rPr>
        <w:t>ах</w:t>
      </w:r>
      <w:r w:rsidRPr="00670E8A">
        <w:rPr>
          <w:b/>
          <w:bCs/>
        </w:rPr>
        <w:t>, приняты</w:t>
      </w:r>
      <w:r w:rsidR="0095008D">
        <w:rPr>
          <w:b/>
          <w:bCs/>
        </w:rPr>
        <w:t>х</w:t>
      </w:r>
      <w:r w:rsidRPr="00670E8A">
        <w:rPr>
          <w:b/>
          <w:bCs/>
        </w:rPr>
        <w:t xml:space="preserve"> объектами контроля</w:t>
      </w:r>
      <w:r w:rsidR="00670E8A" w:rsidRPr="00670E8A">
        <w:rPr>
          <w:b/>
          <w:bCs/>
        </w:rPr>
        <w:t xml:space="preserve"> по результатам контрольных мероприятий,</w:t>
      </w:r>
      <w:r w:rsidRPr="00670E8A">
        <w:rPr>
          <w:b/>
          <w:bCs/>
        </w:rPr>
        <w:t xml:space="preserve"> в 1 квартале 2024 года</w:t>
      </w:r>
    </w:p>
    <w:p w14:paraId="0BDC4799" w14:textId="3B56519B" w:rsidR="001E2109" w:rsidRDefault="00730D4F" w:rsidP="001E2109">
      <w:r w:rsidRPr="001E2109">
        <w:t>Комитет по культуре, физической культуре, спорту, туризму и работе с молодежью администрации Талдомского городского округа</w:t>
      </w:r>
      <w:r w:rsidR="005B74F5" w:rsidRPr="001E2109">
        <w:t xml:space="preserve"> </w:t>
      </w:r>
      <w:r w:rsidR="001E2109" w:rsidRPr="001E2109">
        <w:t xml:space="preserve">(далее – Комитет) </w:t>
      </w:r>
      <w:r w:rsidR="005B74F5" w:rsidRPr="001E2109">
        <w:t xml:space="preserve">принял меры по результатам контрольного мероприятия </w:t>
      </w:r>
      <w:r w:rsidRPr="001E2109">
        <w:t xml:space="preserve">«Проверка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МБУ </w:t>
      </w:r>
      <w:proofErr w:type="spellStart"/>
      <w:r w:rsidRPr="001E2109">
        <w:t>Новоник</w:t>
      </w:r>
      <w:bookmarkStart w:id="0" w:name="_GoBack"/>
      <w:bookmarkEnd w:id="0"/>
      <w:r w:rsidRPr="001E2109">
        <w:t>ольский</w:t>
      </w:r>
      <w:proofErr w:type="spellEnd"/>
      <w:r w:rsidR="00670E8A">
        <w:t xml:space="preserve"> </w:t>
      </w:r>
      <w:r w:rsidRPr="001E2109">
        <w:t>Дом культуры Талдомского городского округа Московской области, а также субсидий на иные цели»</w:t>
      </w:r>
      <w:r w:rsidR="00670E8A">
        <w:t>:</w:t>
      </w:r>
      <w:r w:rsidR="005B74F5" w:rsidRPr="001E2109">
        <w:br/>
      </w:r>
      <w:r w:rsidR="005B74F5" w:rsidRPr="001E2109">
        <w:br/>
        <w:t xml:space="preserve">1. </w:t>
      </w:r>
      <w:r w:rsidR="001E2109" w:rsidRPr="001E2109">
        <w:t>Приняты меры по недопущению в дальнейшем нарушений ст. 69.2 Бюджетного кодекса РФ и действующего порядка формирования и финансового обеспечения выполнения муниципального задания муниципальными учреждениями при составлении муниципальных заданий на оказание муниципальных услуг (выполнение работ) для подведомственных учреждений и при утверждении отчетов об их исполнении;</w:t>
      </w:r>
      <w:r w:rsidR="005B74F5" w:rsidRPr="001E2109">
        <w:br/>
        <w:t xml:space="preserve">2. </w:t>
      </w:r>
      <w:r w:rsidR="001E2109" w:rsidRPr="001E2109">
        <w:t xml:space="preserve">Издан приказ Комитета </w:t>
      </w:r>
      <w:r w:rsidR="001E2109">
        <w:t xml:space="preserve">от 29.12.2023 г. №522 </w:t>
      </w:r>
      <w:r w:rsidR="001E2109" w:rsidRPr="001E2109">
        <w:t>«Об утверждении Порядка осуществления контроля за выполнением муниципального задания на оказание муниципальных услуг (выполнение работ) муниципальными учреждениями сферы культуры, спорта, молодежной политики и дополнительного образования Талдомского городского округа</w:t>
      </w:r>
      <w:r w:rsidR="001E2109">
        <w:t xml:space="preserve"> Московской области</w:t>
      </w:r>
      <w:r w:rsidR="001E2109" w:rsidRPr="001E2109">
        <w:t>»</w:t>
      </w:r>
      <w:r w:rsidR="001E2109">
        <w:t>;</w:t>
      </w:r>
    </w:p>
    <w:p w14:paraId="0AAD1AAE" w14:textId="351F8B2C" w:rsidR="006A3FB0" w:rsidRPr="001E2109" w:rsidRDefault="001E2109" w:rsidP="001E2109">
      <w:r>
        <w:t>3. Издан приказ Комитета от 29.01.202</w:t>
      </w:r>
      <w:r w:rsidR="00670E8A">
        <w:t>4</w:t>
      </w:r>
      <w:r>
        <w:t xml:space="preserve"> г. №15</w:t>
      </w:r>
      <w:r w:rsidR="00670E8A">
        <w:t xml:space="preserve"> « О внесении изменений в приказ Комитета от 28.12.2021 г. №449 «Об утверждении Порядка осуществления внутреннего финансового контроля»;</w:t>
      </w:r>
      <w:r w:rsidR="005B74F5" w:rsidRPr="001E2109">
        <w:br/>
      </w:r>
      <w:r w:rsidR="00670E8A">
        <w:t>4</w:t>
      </w:r>
      <w:r w:rsidR="005B74F5" w:rsidRPr="001E2109">
        <w:t xml:space="preserve">. </w:t>
      </w:r>
      <w:r w:rsidR="00670E8A">
        <w:t xml:space="preserve">Приняты меры по недопущению в дальнейшем нарушений </w:t>
      </w:r>
      <w:r w:rsidR="00670E8A" w:rsidRPr="00670E8A">
        <w:t>Приказа Министерства финансов РФ от 31 августа 2018 г. №186н «О требованиях к составлению и утверждению плана финансово-хозяйственной деятельности государственного (муниципального) учреждения»</w:t>
      </w:r>
      <w:r w:rsidR="00670E8A">
        <w:t xml:space="preserve"> и</w:t>
      </w:r>
      <w:r w:rsidR="00670E8A" w:rsidRPr="00670E8A">
        <w:t xml:space="preserve"> </w:t>
      </w:r>
      <w:r w:rsidR="00670E8A" w:rsidRPr="006165EF">
        <w:t>действующ</w:t>
      </w:r>
      <w:r w:rsidR="00670E8A">
        <w:t>его</w:t>
      </w:r>
      <w:r w:rsidR="00670E8A" w:rsidRPr="006165EF">
        <w:t xml:space="preserve"> поряд</w:t>
      </w:r>
      <w:r w:rsidR="00670E8A">
        <w:t>ка</w:t>
      </w:r>
      <w:r w:rsidR="00670E8A" w:rsidRPr="006165EF">
        <w:t xml:space="preserve"> составления и утверждения плана финансово-хозяйственной деятельности муниципальных бюджетных учреждений</w:t>
      </w:r>
      <w:r w:rsidR="00670E8A">
        <w:t xml:space="preserve"> </w:t>
      </w:r>
      <w:r w:rsidR="00670E8A" w:rsidRPr="001E2109">
        <w:t xml:space="preserve"> </w:t>
      </w:r>
      <w:r w:rsidR="00670E8A">
        <w:t>п</w:t>
      </w:r>
      <w:r w:rsidR="00670E8A" w:rsidRPr="00670E8A">
        <w:t>ри составлении и утверждении планов финансово-хозяйственной деятельности подведомственных учреждений</w:t>
      </w:r>
      <w:r w:rsidR="00670E8A">
        <w:t>;</w:t>
      </w:r>
      <w:r w:rsidR="005B74F5" w:rsidRPr="001E2109">
        <w:br/>
      </w:r>
      <w:r w:rsidR="00670E8A">
        <w:t>5</w:t>
      </w:r>
      <w:r w:rsidR="005B74F5" w:rsidRPr="001E2109">
        <w:t>. Привлечение к  ответственности</w:t>
      </w:r>
      <w:r w:rsidR="00670E8A">
        <w:t xml:space="preserve"> должностных</w:t>
      </w:r>
      <w:r w:rsidR="005B74F5" w:rsidRPr="001E2109">
        <w:t xml:space="preserve"> лиц</w:t>
      </w:r>
      <w:r w:rsidR="00670E8A">
        <w:t xml:space="preserve"> Комитета</w:t>
      </w:r>
      <w:r w:rsidR="005B74F5" w:rsidRPr="001E2109">
        <w:t>, до</w:t>
      </w:r>
      <w:r w:rsidR="00670E8A">
        <w:t>пустивших указанные</w:t>
      </w:r>
      <w:r w:rsidR="005B74F5" w:rsidRPr="001E2109">
        <w:t xml:space="preserve"> нарушения, не представляется возможным по причине их увольнения.</w:t>
      </w:r>
    </w:p>
    <w:sectPr w:rsidR="006A3FB0" w:rsidRPr="001E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EF"/>
    <w:rsid w:val="001E2109"/>
    <w:rsid w:val="005B74F5"/>
    <w:rsid w:val="00670E8A"/>
    <w:rsid w:val="006A3FB0"/>
    <w:rsid w:val="00730D4F"/>
    <w:rsid w:val="00874D01"/>
    <w:rsid w:val="0095008D"/>
    <w:rsid w:val="00A9167A"/>
    <w:rsid w:val="00A96DAA"/>
    <w:rsid w:val="00C74620"/>
    <w:rsid w:val="00E4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4789"/>
  <w15:chartTrackingRefBased/>
  <w15:docId w15:val="{EDD828E4-D43E-4640-87EB-837882EB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2024-03-29T07:19:00Z</dcterms:created>
  <dcterms:modified xsi:type="dcterms:W3CDTF">2024-03-29T08:43:00Z</dcterms:modified>
</cp:coreProperties>
</file>